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</w:p>
    <w:tbl>
      <w:tblPr>
        <w:tblStyle w:val="4"/>
        <w:tblW w:w="9076" w:type="dxa"/>
        <w:jc w:val="center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9"/>
        <w:gridCol w:w="5507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5" w:hRule="atLeast"/>
          <w:jc w:val="center"/>
        </w:trPr>
        <w:tc>
          <w:tcPr>
            <w:tcW w:w="9076" w:type="dxa"/>
            <w:gridSpan w:val="2"/>
            <w:tcBorders>
              <w:top w:val="single" w:color="000000" w:sz="2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99" w:line="218" w:lineRule="auto"/>
              <w:ind w:left="29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学生心理健康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状况告知书</w:t>
            </w:r>
          </w:p>
          <w:p>
            <w:pPr>
              <w:spacing w:before="329" w:line="218" w:lineRule="auto"/>
              <w:ind w:left="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尊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敬的家长：</w:t>
            </w:r>
          </w:p>
          <w:p>
            <w:pPr>
              <w:tabs>
                <w:tab w:val="left" w:pos="1968"/>
              </w:tabs>
              <w:spacing w:before="229" w:line="369" w:lineRule="auto"/>
              <w:ind w:left="71" w:right="52"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您好！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经了解，您的孩子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:u w:val="single" w:color="auto"/>
              </w:rPr>
              <w:t xml:space="preserve">       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(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年级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班级，学号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ab/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)在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  <w:u w:val="single" w:color="auto"/>
              </w:rPr>
              <w:t xml:space="preserve"> 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4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(学校)就学期间，因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  <w:u w:val="single" w:color="auto"/>
              </w:rPr>
              <w:t xml:space="preserve">                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现其有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:u w:val="single" w:color="auto"/>
              </w:rPr>
              <w:t xml:space="preserve">                   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行为。(需要记录其认知、情绪、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行为</w:t>
            </w:r>
            <w:r>
              <w:rPr>
                <w:rFonts w:ascii="仿宋" w:hAnsi="仿宋" w:eastAsia="仿宋" w:cs="仿宋"/>
                <w:sz w:val="28"/>
                <w:szCs w:val="28"/>
              </w:rPr>
              <w:t>、意志等精神状况)</w:t>
            </w:r>
          </w:p>
          <w:p>
            <w:pPr>
              <w:spacing w:before="5" w:line="369" w:lineRule="auto"/>
              <w:ind w:left="83" w:right="138" w:firstLine="5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学校已启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动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心理干预的三级预防系统 (学生陪同、教师关注、辅导老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师疏导、学校通知监护人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)，在本阶段尽到了相应的监管职责，在该生未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消除自杀 (抑郁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躁狂等) 意念及行为企图前，如果该生坚持在学校继续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学习，其风险程度会升高。本着对学生生命负责的态度，建议监护人应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陪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同该生前往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:u w:val="single" w:color="auto"/>
              </w:rPr>
              <w:t xml:space="preserve">       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:u w:val="single" w:color="auto"/>
              </w:rPr>
              <w:t xml:space="preserve">           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( 医院) 或者综合医院心理科做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心理健康状况的评估，看其是否适合继续学业。专业医院的评估对于学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后续给该生提供有针对性的教育环境至关重要，敬请家长重视该生的心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理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问题，及时就医，并在就医后向学校心理老师反馈结果。如您有就医或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介至社会专业心理咨询机构获得建议的需求，学校会给予相应的建议。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感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谢您对学校工作的理解，如诊断后有抑郁状态等类似评估，为保障学生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安</w:t>
            </w:r>
          </w:p>
          <w:p>
            <w:pPr>
              <w:spacing w:line="559" w:lineRule="exact"/>
              <w:ind w:left="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position w:val="20"/>
                <w:sz w:val="28"/>
                <w:szCs w:val="28"/>
              </w:rPr>
              <w:t>全，不建议留校住宿。</w:t>
            </w:r>
          </w:p>
          <w:p>
            <w:pPr>
              <w:spacing w:before="1" w:line="217" w:lineRule="auto"/>
              <w:ind w:left="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监护人意见：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3569" w:type="dxa"/>
            <w:tcBorders>
              <w:left w:val="single" w:color="000000" w:sz="8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91" w:line="218" w:lineRule="auto"/>
              <w:ind w:left="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监护人签名：</w:t>
            </w:r>
          </w:p>
        </w:tc>
        <w:tc>
          <w:tcPr>
            <w:tcW w:w="5507" w:type="dxa"/>
            <w:tcBorders>
              <w:bottom w:val="single" w:color="000000" w:sz="2" w:space="0"/>
              <w:right w:val="single" w:color="000000" w:sz="8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91" w:line="559" w:lineRule="exact"/>
              <w:ind w:left="20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position w:val="21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14"/>
                <w:position w:val="21"/>
                <w:sz w:val="28"/>
                <w:szCs w:val="28"/>
              </w:rPr>
              <w:t>话：</w:t>
            </w:r>
          </w:p>
          <w:p>
            <w:pPr>
              <w:spacing w:line="218" w:lineRule="auto"/>
              <w:ind w:left="2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日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期：</w:t>
            </w: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YmZhYmMxYWYxY2U4ODhiM2NiM2U4M2ZkZjAyNWEifQ=="/>
  </w:docVars>
  <w:rsids>
    <w:rsidRoot w:val="2D295B1B"/>
    <w:rsid w:val="2D295B1B"/>
    <w:rsid w:val="31C0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414</Characters>
  <Lines>0</Lines>
  <Paragraphs>0</Paragraphs>
  <TotalTime>1</TotalTime>
  <ScaleCrop>false</ScaleCrop>
  <LinksUpToDate>false</LinksUpToDate>
  <CharactersWithSpaces>537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2023-01-31T07:05:00Z</dcterms:created>
  <dc:creator>木月</dc:creator>
  <cp:lastModifiedBy>coco</cp:lastModifiedBy>
  <dcterms:modified xsi:type="dcterms:W3CDTF">2023-02-27T08:59:25Z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9B234E77328941E5B043FC64283D8399</vt:lpwstr>
  </property>
</Properties>
</file>